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4540EF" w:rsidRPr="00277220" w:rsidTr="000C2203">
        <w:tc>
          <w:tcPr>
            <w:tcW w:w="1807" w:type="pct"/>
          </w:tcPr>
          <w:p w:rsidR="004540EF" w:rsidRPr="00277220" w:rsidRDefault="004540EF"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0605.N.LĐVL</w:t>
            </w:r>
          </w:p>
          <w:p w:rsidR="004540EF" w:rsidRPr="00277220" w:rsidRDefault="004540EF"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4540EF" w:rsidRPr="00277220" w:rsidRDefault="004540EF"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tcPr>
          <w:p w:rsidR="004540EF" w:rsidRPr="00277220" w:rsidRDefault="004540EF" w:rsidP="000C2203">
            <w:pPr>
              <w:pStyle w:val="Bodytext20"/>
              <w:jc w:val="center"/>
              <w:rPr>
                <w:rFonts w:ascii="Arial" w:hAnsi="Arial" w:cs="Arial"/>
                <w:sz w:val="20"/>
                <w:szCs w:val="20"/>
              </w:rPr>
            </w:pPr>
            <w:r w:rsidRPr="00277220">
              <w:rPr>
                <w:rFonts w:ascii="Arial" w:hAnsi="Arial" w:cs="Arial"/>
                <w:b/>
                <w:bCs/>
                <w:i w:val="0"/>
                <w:iCs w:val="0"/>
                <w:sz w:val="20"/>
                <w:szCs w:val="20"/>
              </w:rPr>
              <w:t>SỐ NGƯỜI LAO ĐỘNG ĐƯỢC HỖ</w:t>
            </w:r>
            <w:r w:rsidRPr="00277220">
              <w:rPr>
                <w:rFonts w:ascii="Arial" w:hAnsi="Arial" w:cs="Arial"/>
                <w:b/>
                <w:bCs/>
                <w:i w:val="0"/>
                <w:iCs w:val="0"/>
                <w:sz w:val="20"/>
                <w:szCs w:val="20"/>
              </w:rPr>
              <w:br/>
              <w:t>TRỢ TẠO VIỆC LÀM, DUY TRÌ VÀ</w:t>
            </w:r>
          </w:p>
          <w:p w:rsidR="004540EF" w:rsidRPr="00277220" w:rsidRDefault="004540EF" w:rsidP="000C2203">
            <w:pPr>
              <w:pStyle w:val="Bodytext20"/>
              <w:jc w:val="center"/>
              <w:rPr>
                <w:rFonts w:ascii="Arial" w:hAnsi="Arial" w:cs="Arial"/>
                <w:sz w:val="20"/>
                <w:szCs w:val="20"/>
              </w:rPr>
            </w:pPr>
            <w:r w:rsidRPr="00277220">
              <w:rPr>
                <w:rFonts w:ascii="Arial" w:hAnsi="Arial" w:cs="Arial"/>
                <w:b/>
                <w:bCs/>
                <w:i w:val="0"/>
                <w:iCs w:val="0"/>
                <w:sz w:val="20"/>
                <w:szCs w:val="20"/>
              </w:rPr>
              <w:t xml:space="preserve">MỞ </w:t>
            </w:r>
            <w:r w:rsidRPr="00277220">
              <w:rPr>
                <w:rFonts w:ascii="Arial" w:hAnsi="Arial" w:cs="Arial"/>
                <w:b/>
                <w:bCs/>
                <w:i w:val="0"/>
                <w:iCs w:val="0"/>
                <w:smallCaps/>
                <w:sz w:val="20"/>
                <w:szCs w:val="20"/>
              </w:rPr>
              <w:t>RỘNG VIỆC LÀM TỪ QUỸ</w:t>
            </w:r>
            <w:r w:rsidRPr="00277220">
              <w:rPr>
                <w:rFonts w:ascii="Arial" w:hAnsi="Arial" w:cs="Arial"/>
                <w:b/>
                <w:bCs/>
                <w:i w:val="0"/>
                <w:iCs w:val="0"/>
                <w:smallCaps/>
                <w:sz w:val="20"/>
                <w:szCs w:val="20"/>
              </w:rPr>
              <w:br/>
            </w:r>
            <w:r w:rsidRPr="00277220">
              <w:rPr>
                <w:rFonts w:ascii="Arial" w:hAnsi="Arial" w:cs="Arial"/>
                <w:b/>
                <w:bCs/>
                <w:i w:val="0"/>
                <w:iCs w:val="0"/>
                <w:sz w:val="20"/>
                <w:szCs w:val="20"/>
              </w:rPr>
              <w:t xml:space="preserve">QUỐC GIA </w:t>
            </w:r>
            <w:r w:rsidRPr="00277220">
              <w:rPr>
                <w:rFonts w:ascii="Arial" w:hAnsi="Arial" w:cs="Arial"/>
                <w:b/>
                <w:bCs/>
                <w:i w:val="0"/>
                <w:iCs w:val="0"/>
                <w:smallCaps/>
                <w:sz w:val="20"/>
                <w:szCs w:val="20"/>
              </w:rPr>
              <w:t>VỀ VIỆC LÀM</w:t>
            </w:r>
          </w:p>
          <w:p w:rsidR="004540EF" w:rsidRPr="00277220" w:rsidRDefault="004540EF"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227" w:type="pct"/>
          </w:tcPr>
          <w:p w:rsidR="004540EF" w:rsidRPr="00277220" w:rsidRDefault="004540EF"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4540EF" w:rsidRPr="00277220" w:rsidRDefault="004540EF"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4540EF" w:rsidRPr="00277220" w:rsidRDefault="004540EF"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4540EF" w:rsidRPr="00277220" w:rsidRDefault="004540EF" w:rsidP="004540EF">
      <w:pPr>
        <w:rPr>
          <w:rFonts w:ascii="Arial" w:hAnsi="Arial" w:cs="Arial"/>
          <w:color w:val="000000" w:themeColor="text1"/>
          <w:sz w:val="20"/>
          <w:szCs w:val="20"/>
        </w:rPr>
      </w:pPr>
    </w:p>
    <w:p w:rsidR="004540EF" w:rsidRPr="00277220" w:rsidRDefault="004540EF" w:rsidP="004540EF">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 Người</w:t>
      </w:r>
    </w:p>
    <w:tbl>
      <w:tblPr>
        <w:tblOverlap w:val="never"/>
        <w:tblW w:w="5000" w:type="pct"/>
        <w:jc w:val="center"/>
        <w:tblCellMar>
          <w:left w:w="10" w:type="dxa"/>
          <w:right w:w="10" w:type="dxa"/>
        </w:tblCellMar>
        <w:tblLook w:val="0000" w:firstRow="0" w:lastRow="0" w:firstColumn="0" w:lastColumn="0" w:noHBand="0" w:noVBand="0"/>
      </w:tblPr>
      <w:tblGrid>
        <w:gridCol w:w="4156"/>
        <w:gridCol w:w="698"/>
        <w:gridCol w:w="2071"/>
        <w:gridCol w:w="2085"/>
      </w:tblGrid>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Chỉ tiêu</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2306" w:type="pct"/>
            <w:gridSpan w:val="2"/>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người lao động được tạo việc làm, duy trì và mở rộng việc làm từ Quỹ Quốc gia về việc làm</w:t>
            </w: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Nữ</w:t>
            </w: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01</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các tổ chức thực hiện chương trình</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lang w:val="en-US"/>
              </w:rPr>
            </w:pPr>
            <w:r w:rsidRPr="00277220">
              <w:rPr>
                <w:rFonts w:ascii="Arial" w:hAnsi="Arial" w:cs="Arial"/>
                <w:b/>
                <w:bCs/>
                <w:i/>
                <w:iCs/>
                <w:color w:val="000000" w:themeColor="text1"/>
                <w:sz w:val="20"/>
                <w:szCs w:val="20"/>
                <w:lang w:val="en-US"/>
              </w:rPr>
              <w:t>…………..</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01x</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lang w:val="en-US"/>
              </w:rPr>
            </w:pPr>
            <w:r w:rsidRPr="00277220">
              <w:rPr>
                <w:rFonts w:ascii="Arial" w:hAnsi="Arial" w:cs="Arial"/>
                <w:b/>
                <w:bCs/>
                <w:i/>
                <w:iCs/>
                <w:color w:val="000000" w:themeColor="text1"/>
                <w:sz w:val="20"/>
                <w:szCs w:val="20"/>
                <w:lang w:val="en-US"/>
              </w:rPr>
              <w:t>…………..</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01y</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r w:rsidRPr="00277220">
              <w:rPr>
                <w:rFonts w:ascii="Arial" w:hAnsi="Arial" w:cs="Arial"/>
                <w:b/>
                <w:bCs/>
                <w:color w:val="000000" w:themeColor="text1"/>
                <w:sz w:val="20"/>
                <w:szCs w:val="20"/>
              </w:rPr>
              <w:t>Chia theo nhóm tuổi</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02</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r w:rsidRPr="00277220">
              <w:rPr>
                <w:rFonts w:ascii="Arial" w:hAnsi="Arial" w:cs="Arial"/>
                <w:color w:val="000000" w:themeColor="text1"/>
                <w:sz w:val="20"/>
                <w:szCs w:val="20"/>
              </w:rPr>
              <w:t>- Từ 30 trở xuống</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021</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r w:rsidRPr="00277220">
              <w:rPr>
                <w:rFonts w:ascii="Arial" w:hAnsi="Arial" w:cs="Arial"/>
                <w:color w:val="000000" w:themeColor="text1"/>
                <w:sz w:val="20"/>
                <w:szCs w:val="20"/>
              </w:rPr>
              <w:t>- Từ 31 đến 40</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022</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r w:rsidRPr="00277220">
              <w:rPr>
                <w:rFonts w:ascii="Arial" w:hAnsi="Arial" w:cs="Arial"/>
                <w:color w:val="000000" w:themeColor="text1"/>
                <w:sz w:val="20"/>
                <w:szCs w:val="20"/>
              </w:rPr>
              <w:t>- Từ 41 đến 50</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023</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r w:rsidRPr="00277220">
              <w:rPr>
                <w:rFonts w:ascii="Arial" w:hAnsi="Arial" w:cs="Arial"/>
                <w:color w:val="000000" w:themeColor="text1"/>
                <w:sz w:val="20"/>
                <w:szCs w:val="20"/>
              </w:rPr>
              <w:t>- Từ 51 đến 60</w:t>
            </w:r>
          </w:p>
        </w:tc>
        <w:tc>
          <w:tcPr>
            <w:tcW w:w="387" w:type="pct"/>
            <w:tcBorders>
              <w:top w:val="single" w:sz="4" w:space="0" w:color="auto"/>
              <w:left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024</w:t>
            </w:r>
          </w:p>
        </w:tc>
        <w:tc>
          <w:tcPr>
            <w:tcW w:w="1149" w:type="pct"/>
            <w:tcBorders>
              <w:top w:val="single" w:sz="4" w:space="0" w:color="auto"/>
              <w:lef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r w:rsidR="004540EF" w:rsidRPr="00277220" w:rsidTr="000C2203">
        <w:trPr>
          <w:trHeight w:val="340"/>
          <w:jc w:val="center"/>
        </w:trPr>
        <w:tc>
          <w:tcPr>
            <w:tcW w:w="2306" w:type="pct"/>
            <w:tcBorders>
              <w:top w:val="single" w:sz="4" w:space="0" w:color="auto"/>
              <w:left w:val="single" w:sz="4" w:space="0" w:color="auto"/>
              <w:bottom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r w:rsidRPr="00277220">
              <w:rPr>
                <w:rFonts w:ascii="Arial" w:hAnsi="Arial" w:cs="Arial"/>
                <w:color w:val="000000" w:themeColor="text1"/>
                <w:sz w:val="20"/>
                <w:szCs w:val="20"/>
              </w:rPr>
              <w:t>- Trên 60 tuổi</w:t>
            </w:r>
          </w:p>
        </w:tc>
        <w:tc>
          <w:tcPr>
            <w:tcW w:w="387" w:type="pct"/>
            <w:tcBorders>
              <w:top w:val="single" w:sz="4" w:space="0" w:color="auto"/>
              <w:left w:val="single" w:sz="4" w:space="0" w:color="auto"/>
              <w:bottom w:val="single" w:sz="4" w:space="0" w:color="auto"/>
            </w:tcBorders>
            <w:shd w:val="clear" w:color="auto" w:fill="FFFFFF"/>
            <w:vAlign w:val="center"/>
          </w:tcPr>
          <w:p w:rsidR="004540EF" w:rsidRPr="00277220" w:rsidRDefault="004540E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025</w:t>
            </w:r>
          </w:p>
        </w:tc>
        <w:tc>
          <w:tcPr>
            <w:tcW w:w="1149" w:type="pct"/>
            <w:tcBorders>
              <w:top w:val="single" w:sz="4" w:space="0" w:color="auto"/>
              <w:left w:val="single" w:sz="4" w:space="0" w:color="auto"/>
              <w:bottom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c>
          <w:tcPr>
            <w:tcW w:w="1157" w:type="pct"/>
            <w:tcBorders>
              <w:top w:val="single" w:sz="4" w:space="0" w:color="auto"/>
              <w:left w:val="single" w:sz="4" w:space="0" w:color="auto"/>
              <w:bottom w:val="single" w:sz="4" w:space="0" w:color="auto"/>
              <w:right w:val="single" w:sz="4" w:space="0" w:color="auto"/>
            </w:tcBorders>
            <w:shd w:val="clear" w:color="auto" w:fill="FFFFFF"/>
            <w:vAlign w:val="center"/>
          </w:tcPr>
          <w:p w:rsidR="004540EF" w:rsidRPr="00277220" w:rsidRDefault="004540EF" w:rsidP="000C2203">
            <w:pPr>
              <w:rPr>
                <w:rFonts w:ascii="Arial" w:hAnsi="Arial" w:cs="Arial"/>
                <w:color w:val="000000" w:themeColor="text1"/>
                <w:sz w:val="20"/>
                <w:szCs w:val="20"/>
              </w:rPr>
            </w:pPr>
          </w:p>
        </w:tc>
      </w:tr>
    </w:tbl>
    <w:p w:rsidR="004540EF" w:rsidRPr="00277220" w:rsidRDefault="004540EF" w:rsidP="004540EF">
      <w:pPr>
        <w:rPr>
          <w:rFonts w:ascii="Arial" w:hAnsi="Arial" w:cs="Arial"/>
          <w:color w:val="000000" w:themeColor="text1"/>
          <w:sz w:val="20"/>
          <w:szCs w:val="20"/>
        </w:rPr>
        <w:sectPr w:rsidR="004540EF" w:rsidRPr="00277220" w:rsidSect="004540EF">
          <w:pgSz w:w="11900" w:h="16840"/>
          <w:pgMar w:top="1440" w:right="1440" w:bottom="1440" w:left="1440" w:header="0" w:footer="0" w:gutter="0"/>
          <w:cols w:space="720"/>
          <w:noEndnote/>
          <w:docGrid w:linePitch="360"/>
        </w:sectPr>
      </w:pPr>
    </w:p>
    <w:p w:rsidR="004540EF" w:rsidRPr="00277220" w:rsidRDefault="004540EF" w:rsidP="004540E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0605.N.LĐVL. Số người lao động được hỗ trợ tạo việc làm, duy trì và mở rộng việc làm từ Quỹ Quốc gia về việc làm</w:t>
      </w:r>
    </w:p>
    <w:p w:rsidR="004540EF" w:rsidRPr="00277220" w:rsidRDefault="004540EF" w:rsidP="004540EF">
      <w:pPr>
        <w:adjustRightInd w:val="0"/>
        <w:snapToGrid w:val="0"/>
        <w:spacing w:after="120"/>
        <w:ind w:firstLine="720"/>
        <w:jc w:val="both"/>
        <w:rPr>
          <w:rFonts w:ascii="Arial" w:hAnsi="Arial" w:cs="Arial"/>
          <w:b/>
          <w:bCs/>
          <w:color w:val="000000" w:themeColor="text1"/>
          <w:sz w:val="20"/>
          <w:szCs w:val="20"/>
        </w:rPr>
      </w:pPr>
      <w:bookmarkStart w:id="0" w:name="bookmark38"/>
      <w:bookmarkStart w:id="1" w:name="bookmark36"/>
      <w:bookmarkStart w:id="2" w:name="bookmark37"/>
      <w:bookmarkStart w:id="3" w:name="bookmark39"/>
      <w:bookmarkEnd w:id="0"/>
    </w:p>
    <w:p w:rsidR="004540EF" w:rsidRPr="00277220" w:rsidRDefault="004540EF" w:rsidP="004540EF">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t>1. Khái niệm, phương pháp tính</w:t>
      </w:r>
      <w:bookmarkEnd w:id="1"/>
      <w:bookmarkEnd w:id="2"/>
      <w:bookmarkEnd w:id="3"/>
    </w:p>
    <w:p w:rsidR="004540EF" w:rsidRPr="00277220" w:rsidRDefault="004540EF" w:rsidP="004540E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lao động được tạo việc làm, duy trì và mở rộng việc làm từ Quỹ Quốc gia về việc làm trong kỳ báo cáo là số lao động được tạo việc làm, duy trì và mở rộng việc làm thông qua các dự án vay vốn từ Quỹ Quốc gia về việc làm.</w:t>
      </w:r>
    </w:p>
    <w:p w:rsidR="004540EF" w:rsidRPr="00277220" w:rsidRDefault="004540EF" w:rsidP="004540E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lao động được tạo việc làm, duy trì và mở rộng việc làm từ Quỹ Quốc gia về việc làm là những người thỏa mãn khái niệm nêu trên trong kỳ báo cáo.</w:t>
      </w:r>
    </w:p>
    <w:p w:rsidR="004540EF" w:rsidRPr="00277220" w:rsidRDefault="004540EF" w:rsidP="004540EF">
      <w:pPr>
        <w:adjustRightInd w:val="0"/>
        <w:snapToGrid w:val="0"/>
        <w:spacing w:after="120"/>
        <w:ind w:firstLine="720"/>
        <w:jc w:val="both"/>
        <w:rPr>
          <w:rFonts w:ascii="Arial" w:hAnsi="Arial" w:cs="Arial"/>
          <w:b/>
          <w:bCs/>
          <w:color w:val="000000" w:themeColor="text1"/>
          <w:sz w:val="20"/>
          <w:szCs w:val="20"/>
        </w:rPr>
      </w:pPr>
      <w:bookmarkStart w:id="4" w:name="bookmark42"/>
      <w:bookmarkStart w:id="5" w:name="bookmark40"/>
      <w:bookmarkStart w:id="6" w:name="bookmark41"/>
      <w:bookmarkStart w:id="7" w:name="bookmark43"/>
      <w:bookmarkEnd w:id="4"/>
      <w:r w:rsidRPr="00277220">
        <w:rPr>
          <w:rFonts w:ascii="Arial" w:hAnsi="Arial" w:cs="Arial"/>
          <w:b/>
          <w:bCs/>
          <w:color w:val="000000" w:themeColor="text1"/>
          <w:sz w:val="20"/>
          <w:szCs w:val="20"/>
        </w:rPr>
        <w:t>2. Cách ghi biểu</w:t>
      </w:r>
      <w:bookmarkEnd w:id="5"/>
      <w:bookmarkEnd w:id="6"/>
      <w:bookmarkEnd w:id="7"/>
    </w:p>
    <w:p w:rsidR="004540EF" w:rsidRPr="00277220" w:rsidRDefault="004540EF" w:rsidP="004540E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Số người lao động được tạo việc làm, duy trì và mở rộng việc làm từ Quỹ Quốc gia về việc làm trong kỳ báo cáo tương ứng với chỉ tiêu được phân tổ ở cột A.</w:t>
      </w:r>
    </w:p>
    <w:p w:rsidR="004540EF" w:rsidRPr="00277220" w:rsidRDefault="004540EF" w:rsidP="004540E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Số nữ lao động được tạo việc làm, duy trì và mở rộng việc làm từ Quỹ Quốc gia về việc làm trong kỳ báo cáo tương ứng với chỉ tiêu được phân tổ ở cột A.</w:t>
      </w:r>
    </w:p>
    <w:p w:rsidR="004540EF" w:rsidRPr="00277220" w:rsidRDefault="004540EF" w:rsidP="004540EF">
      <w:pPr>
        <w:adjustRightInd w:val="0"/>
        <w:snapToGrid w:val="0"/>
        <w:spacing w:after="120"/>
        <w:ind w:firstLine="720"/>
        <w:jc w:val="both"/>
        <w:rPr>
          <w:rFonts w:ascii="Arial" w:hAnsi="Arial" w:cs="Arial"/>
          <w:b/>
          <w:bCs/>
          <w:color w:val="000000" w:themeColor="text1"/>
          <w:sz w:val="20"/>
          <w:szCs w:val="20"/>
        </w:rPr>
      </w:pPr>
      <w:bookmarkStart w:id="8" w:name="bookmark46"/>
      <w:bookmarkStart w:id="9" w:name="bookmark44"/>
      <w:bookmarkStart w:id="10" w:name="bookmark45"/>
      <w:bookmarkStart w:id="11" w:name="bookmark47"/>
      <w:bookmarkEnd w:id="8"/>
      <w:r w:rsidRPr="00277220">
        <w:rPr>
          <w:rFonts w:ascii="Arial" w:hAnsi="Arial" w:cs="Arial"/>
          <w:b/>
          <w:bCs/>
          <w:color w:val="000000" w:themeColor="text1"/>
          <w:sz w:val="20"/>
          <w:szCs w:val="20"/>
        </w:rPr>
        <w:t>3. Nguồn số liệu</w:t>
      </w:r>
      <w:bookmarkEnd w:id="9"/>
      <w:bookmarkEnd w:id="10"/>
      <w:bookmarkEnd w:id="11"/>
    </w:p>
    <w:p w:rsidR="004540EF" w:rsidRDefault="004540EF" w:rsidP="004540E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4540EF">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0EF"/>
    <w:rsid w:val="00017AFF"/>
    <w:rsid w:val="000C3E46"/>
    <w:rsid w:val="0017574B"/>
    <w:rsid w:val="001D103E"/>
    <w:rsid w:val="00211129"/>
    <w:rsid w:val="002377CE"/>
    <w:rsid w:val="002E4ED0"/>
    <w:rsid w:val="002F21D8"/>
    <w:rsid w:val="003A101D"/>
    <w:rsid w:val="004540EF"/>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07FA5C-3054-460B-ACE1-566AC0197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40EF"/>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4540EF"/>
    <w:rPr>
      <w:rFonts w:ascii="Times New Roman" w:eastAsia="Times New Roman" w:hAnsi="Times New Roman"/>
      <w:i/>
      <w:iCs/>
      <w:sz w:val="22"/>
    </w:rPr>
  </w:style>
  <w:style w:type="paragraph" w:customStyle="1" w:styleId="Bodytext20">
    <w:name w:val="Body text (2)"/>
    <w:basedOn w:val="Normal"/>
    <w:link w:val="Bodytext2"/>
    <w:rsid w:val="004540EF"/>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4540EF"/>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2025-10-13T07:15:00Z</dcterms:created>
  <dcterms:modified xsi:type="dcterms:W3CDTF">2025-10-13T07:15:00Z</dcterms:modified>
</cp:coreProperties>
</file>